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2FE" w14:textId="5268D8C5" w:rsidR="00C2135A" w:rsidRDefault="002659DF" w:rsidP="002659DF">
      <w:pPr>
        <w:jc w:val="center"/>
        <w:rPr>
          <w:b/>
          <w:bCs/>
          <w:u w:val="single"/>
        </w:rPr>
      </w:pPr>
      <w:proofErr w:type="spellStart"/>
      <w:r w:rsidRPr="002659DF">
        <w:rPr>
          <w:b/>
          <w:bCs/>
          <w:u w:val="single"/>
        </w:rPr>
        <w:t>Veprimtaria</w:t>
      </w:r>
      <w:proofErr w:type="spellEnd"/>
      <w:r w:rsidRPr="002659DF">
        <w:rPr>
          <w:b/>
          <w:bCs/>
          <w:u w:val="single"/>
        </w:rPr>
        <w:t xml:space="preserve"> </w:t>
      </w:r>
      <w:proofErr w:type="spellStart"/>
      <w:r w:rsidRPr="002659DF">
        <w:rPr>
          <w:b/>
          <w:bCs/>
          <w:u w:val="single"/>
        </w:rPr>
        <w:t>n</w:t>
      </w:r>
      <w:r>
        <w:rPr>
          <w:b/>
          <w:bCs/>
          <w:u w:val="single"/>
        </w:rPr>
        <w:t>ë</w:t>
      </w:r>
      <w:proofErr w:type="spellEnd"/>
      <w:r w:rsidRPr="002659DF">
        <w:rPr>
          <w:b/>
          <w:bCs/>
          <w:u w:val="single"/>
        </w:rPr>
        <w:t xml:space="preserve"> </w:t>
      </w:r>
      <w:proofErr w:type="spellStart"/>
      <w:r w:rsidRPr="002659DF">
        <w:rPr>
          <w:b/>
          <w:bCs/>
          <w:u w:val="single"/>
        </w:rPr>
        <w:t>lidhje</w:t>
      </w:r>
      <w:proofErr w:type="spellEnd"/>
      <w:r w:rsidRPr="002659DF">
        <w:rPr>
          <w:b/>
          <w:bCs/>
          <w:u w:val="single"/>
        </w:rPr>
        <w:t xml:space="preserve"> me </w:t>
      </w:r>
      <w:proofErr w:type="spellStart"/>
      <w:r w:rsidRPr="002659DF">
        <w:rPr>
          <w:b/>
          <w:bCs/>
          <w:u w:val="single"/>
        </w:rPr>
        <w:t>procedurat</w:t>
      </w:r>
      <w:proofErr w:type="spellEnd"/>
      <w:r w:rsidRPr="002659DF">
        <w:rPr>
          <w:b/>
          <w:bCs/>
          <w:u w:val="single"/>
        </w:rPr>
        <w:t xml:space="preserve"> e </w:t>
      </w:r>
      <w:proofErr w:type="spellStart"/>
      <w:r w:rsidRPr="002659DF">
        <w:rPr>
          <w:b/>
          <w:bCs/>
          <w:u w:val="single"/>
        </w:rPr>
        <w:t>prokurimit</w:t>
      </w:r>
      <w:proofErr w:type="spellEnd"/>
      <w:r w:rsidRPr="002659DF">
        <w:rPr>
          <w:b/>
          <w:bCs/>
          <w:u w:val="single"/>
        </w:rPr>
        <w:t xml:space="preserve"> </w:t>
      </w:r>
      <w:proofErr w:type="spellStart"/>
      <w:r w:rsidRPr="002659DF">
        <w:rPr>
          <w:b/>
          <w:bCs/>
          <w:u w:val="single"/>
        </w:rPr>
        <w:t>publik</w:t>
      </w:r>
      <w:proofErr w:type="spellEnd"/>
      <w:r w:rsidRPr="002659DF">
        <w:rPr>
          <w:b/>
          <w:bCs/>
          <w:u w:val="single"/>
        </w:rPr>
        <w:t xml:space="preserve"> </w:t>
      </w:r>
      <w:proofErr w:type="spellStart"/>
      <w:r w:rsidRPr="002659DF">
        <w:rPr>
          <w:b/>
          <w:bCs/>
          <w:u w:val="single"/>
        </w:rPr>
        <w:t>dhe</w:t>
      </w:r>
      <w:proofErr w:type="spellEnd"/>
      <w:r w:rsidRPr="002659DF">
        <w:rPr>
          <w:b/>
          <w:bCs/>
          <w:u w:val="single"/>
        </w:rPr>
        <w:t xml:space="preserve"> </w:t>
      </w:r>
      <w:proofErr w:type="spellStart"/>
      <w:r w:rsidRPr="002659DF">
        <w:rPr>
          <w:b/>
          <w:bCs/>
          <w:u w:val="single"/>
        </w:rPr>
        <w:t>arkiv-protokollit</w:t>
      </w:r>
      <w:proofErr w:type="spellEnd"/>
    </w:p>
    <w:p w14:paraId="5CCCC84A" w14:textId="77777777" w:rsidR="002659DF" w:rsidRDefault="002659DF" w:rsidP="002659DF">
      <w:pPr>
        <w:jc w:val="center"/>
        <w:rPr>
          <w:b/>
          <w:bCs/>
          <w:u w:val="single"/>
        </w:rPr>
      </w:pPr>
    </w:p>
    <w:p w14:paraId="26CE87D6" w14:textId="5C3D7E74" w:rsidR="002659DF" w:rsidRDefault="002659DF" w:rsidP="002659DF">
      <w:pPr>
        <w:spacing w:line="276" w:lineRule="auto"/>
        <w:jc w:val="both"/>
        <w:rPr>
          <w:rFonts w:ascii="Times New Roman" w:hAnsi="Times New Roman"/>
          <w:iCs/>
          <w:color w:val="000000"/>
        </w:rPr>
      </w:pPr>
      <w:proofErr w:type="spellStart"/>
      <w:r w:rsidRPr="001171D0">
        <w:rPr>
          <w:rFonts w:ascii="Times New Roman" w:hAnsi="Times New Roman"/>
          <w:iCs/>
          <w:color w:val="000000"/>
        </w:rPr>
        <w:t>Veprimtaria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e </w:t>
      </w:r>
      <w:proofErr w:type="spellStart"/>
      <w:r w:rsidRPr="001171D0">
        <w:rPr>
          <w:rFonts w:ascii="Times New Roman" w:hAnsi="Times New Roman"/>
          <w:iCs/>
          <w:color w:val="000000"/>
        </w:rPr>
        <w:t>sektorit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të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prokurimeve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bazohet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Ligjin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nr.162, </w:t>
      </w:r>
      <w:proofErr w:type="spellStart"/>
      <w:r w:rsidRPr="001171D0">
        <w:rPr>
          <w:rFonts w:ascii="Times New Roman" w:hAnsi="Times New Roman"/>
          <w:iCs/>
          <w:color w:val="000000"/>
        </w:rPr>
        <w:t>datë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23.12.2020 “</w:t>
      </w:r>
      <w:proofErr w:type="spellStart"/>
      <w:r w:rsidRPr="001171D0">
        <w:rPr>
          <w:rFonts w:ascii="Times New Roman" w:hAnsi="Times New Roman"/>
          <w:iCs/>
          <w:color w:val="000000"/>
        </w:rPr>
        <w:t>Për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prokurimin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publik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”, </w:t>
      </w:r>
      <w:proofErr w:type="spellStart"/>
      <w:r w:rsidRPr="001171D0">
        <w:rPr>
          <w:rFonts w:ascii="Times New Roman" w:hAnsi="Times New Roman"/>
          <w:iCs/>
          <w:color w:val="000000"/>
        </w:rPr>
        <w:t>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ndryshuar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, </w:t>
      </w:r>
      <w:proofErr w:type="spellStart"/>
      <w:r w:rsidRPr="001171D0">
        <w:rPr>
          <w:rFonts w:ascii="Times New Roman" w:hAnsi="Times New Roman"/>
          <w:iCs/>
          <w:color w:val="000000"/>
        </w:rPr>
        <w:t>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aksesueshëm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linkun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hyperlink r:id="rId4" w:history="1">
        <w:r w:rsidRPr="000716A6">
          <w:rPr>
            <w:rStyle w:val="Hyperlink"/>
            <w:rFonts w:ascii="Times New Roman" w:hAnsi="Times New Roman"/>
            <w:iCs/>
          </w:rPr>
          <w:t>https://</w:t>
        </w:r>
        <w:r w:rsidRPr="000716A6">
          <w:rPr>
            <w:rStyle w:val="Hyperlink"/>
            <w:rFonts w:ascii="Times New Roman" w:hAnsi="Times New Roman"/>
            <w:iCs/>
          </w:rPr>
          <w:t>www</w:t>
        </w:r>
        <w:r w:rsidRPr="000716A6">
          <w:rPr>
            <w:rStyle w:val="Hyperlink"/>
            <w:rFonts w:ascii="Times New Roman" w:hAnsi="Times New Roman"/>
            <w:iCs/>
          </w:rPr>
          <w:t>.app.gov.al/legjislacioni/prokurimi-publik/ligji/</w:t>
        </w:r>
      </w:hyperlink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si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dhe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aktet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nënligjore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të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dala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zbatim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të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këtij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ligji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, </w:t>
      </w:r>
      <w:proofErr w:type="spellStart"/>
      <w:r w:rsidRPr="001171D0">
        <w:rPr>
          <w:rFonts w:ascii="Times New Roman" w:hAnsi="Times New Roman"/>
          <w:iCs/>
          <w:color w:val="000000"/>
        </w:rPr>
        <w:t>të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cilat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janë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të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publikuara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faqen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zyrtare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të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Agjencisë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së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Prokurimit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Publik</w:t>
      </w:r>
      <w:r>
        <w:rPr>
          <w:rFonts w:ascii="Times New Roman" w:hAnsi="Times New Roman"/>
          <w:iCs/>
          <w:color w:val="000000"/>
        </w:rPr>
        <w:t xml:space="preserve"> </w:t>
      </w:r>
      <w:hyperlink r:id="rId5" w:history="1">
        <w:r w:rsidRPr="000716A6">
          <w:rPr>
            <w:rStyle w:val="Hyperlink"/>
            <w:rFonts w:ascii="Times New Roman" w:hAnsi="Times New Roman"/>
            <w:iCs/>
          </w:rPr>
          <w:t>https://</w:t>
        </w:r>
        <w:r w:rsidRPr="000716A6">
          <w:rPr>
            <w:rStyle w:val="Hyperlink"/>
            <w:rFonts w:ascii="Times New Roman" w:hAnsi="Times New Roman"/>
            <w:iCs/>
          </w:rPr>
          <w:t>www</w:t>
        </w:r>
        <w:r w:rsidRPr="000716A6">
          <w:rPr>
            <w:rStyle w:val="Hyperlink"/>
            <w:rFonts w:ascii="Times New Roman" w:hAnsi="Times New Roman"/>
            <w:iCs/>
          </w:rPr>
          <w:t>.app.gov.al/</w:t>
        </w:r>
      </w:hyperlink>
    </w:p>
    <w:p w14:paraId="5C3DDD67" w14:textId="77777777" w:rsidR="002659DF" w:rsidRDefault="002659DF" w:rsidP="002659DF">
      <w:pPr>
        <w:spacing w:line="276" w:lineRule="auto"/>
        <w:jc w:val="both"/>
        <w:rPr>
          <w:rFonts w:ascii="Times New Roman" w:hAnsi="Times New Roman"/>
          <w:iCs/>
          <w:color w:val="000000"/>
        </w:rPr>
      </w:pPr>
    </w:p>
    <w:p w14:paraId="49135307" w14:textId="024D914E" w:rsidR="002659DF" w:rsidRPr="002659DF" w:rsidRDefault="002659DF" w:rsidP="002659DF">
      <w:pPr>
        <w:spacing w:line="276" w:lineRule="auto"/>
        <w:jc w:val="both"/>
        <w:rPr>
          <w:rFonts w:ascii="Times New Roman" w:hAnsi="Times New Roman"/>
          <w:iCs/>
          <w:color w:val="000000"/>
        </w:rPr>
      </w:pPr>
      <w:proofErr w:type="spellStart"/>
      <w:r>
        <w:rPr>
          <w:rFonts w:ascii="Times New Roman" w:hAnsi="Times New Roman"/>
          <w:iCs/>
          <w:color w:val="000000"/>
        </w:rPr>
        <w:t>Të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gjitha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procedurat</w:t>
      </w:r>
      <w:proofErr w:type="spellEnd"/>
      <w:r>
        <w:rPr>
          <w:rFonts w:ascii="Times New Roman" w:hAnsi="Times New Roman"/>
          <w:iCs/>
          <w:color w:val="000000"/>
        </w:rPr>
        <w:t xml:space="preserve"> e </w:t>
      </w:r>
      <w:proofErr w:type="spellStart"/>
      <w:r>
        <w:rPr>
          <w:rFonts w:ascii="Times New Roman" w:hAnsi="Times New Roman"/>
          <w:iCs/>
          <w:color w:val="000000"/>
        </w:rPr>
        <w:t>prokurimit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që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Ministria</w:t>
      </w:r>
      <w:proofErr w:type="spellEnd"/>
      <w:r>
        <w:rPr>
          <w:rFonts w:ascii="Times New Roman" w:hAnsi="Times New Roman"/>
          <w:iCs/>
          <w:color w:val="000000"/>
        </w:rPr>
        <w:t xml:space="preserve"> e </w:t>
      </w:r>
      <w:proofErr w:type="spellStart"/>
      <w:r>
        <w:rPr>
          <w:rFonts w:ascii="Times New Roman" w:hAnsi="Times New Roman"/>
          <w:iCs/>
          <w:color w:val="000000"/>
        </w:rPr>
        <w:t>Arsimit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dhe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Sportit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parashikon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të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realizojë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si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dhe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të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gjitha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procedurat</w:t>
      </w:r>
      <w:proofErr w:type="spellEnd"/>
      <w:r>
        <w:rPr>
          <w:rFonts w:ascii="Times New Roman" w:hAnsi="Times New Roman"/>
          <w:iCs/>
          <w:color w:val="000000"/>
        </w:rPr>
        <w:t xml:space="preserve"> e </w:t>
      </w:r>
      <w:proofErr w:type="spellStart"/>
      <w:r>
        <w:rPr>
          <w:rFonts w:ascii="Times New Roman" w:hAnsi="Times New Roman"/>
          <w:iCs/>
          <w:color w:val="000000"/>
        </w:rPr>
        <w:t>prokurimit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të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realizuara</w:t>
      </w:r>
      <w:proofErr w:type="spellEnd"/>
      <w:r>
        <w:rPr>
          <w:rFonts w:ascii="Times New Roman" w:hAnsi="Times New Roman"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</w:rPr>
        <w:t>publikohen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nga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Agjencia</w:t>
      </w:r>
      <w:proofErr w:type="spellEnd"/>
      <w:r>
        <w:rPr>
          <w:rFonts w:ascii="Times New Roman" w:hAnsi="Times New Roman"/>
          <w:iCs/>
          <w:color w:val="000000"/>
        </w:rPr>
        <w:t xml:space="preserve"> e </w:t>
      </w:r>
      <w:proofErr w:type="spellStart"/>
      <w:r>
        <w:rPr>
          <w:rFonts w:ascii="Times New Roman" w:hAnsi="Times New Roman"/>
          <w:iCs/>
          <w:color w:val="000000"/>
        </w:rPr>
        <w:t>Prokurimit</w:t>
      </w:r>
      <w:proofErr w:type="spellEnd"/>
      <w:r>
        <w:rPr>
          <w:rFonts w:ascii="Times New Roman" w:hAnsi="Times New Roman"/>
          <w:iCs/>
          <w:color w:val="000000"/>
        </w:rPr>
        <w:t xml:space="preserve"> Publik </w:t>
      </w:r>
      <w:proofErr w:type="spellStart"/>
      <w:r>
        <w:rPr>
          <w:rFonts w:ascii="Times New Roman" w:hAnsi="Times New Roman"/>
          <w:iCs/>
          <w:color w:val="000000"/>
        </w:rPr>
        <w:t>në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sistemin</w:t>
      </w:r>
      <w:proofErr w:type="spellEnd"/>
      <w:r>
        <w:rPr>
          <w:rFonts w:ascii="Times New Roman" w:hAnsi="Times New Roman"/>
          <w:iCs/>
          <w:color w:val="000000"/>
        </w:rPr>
        <w:t xml:space="preserve"> e </w:t>
      </w:r>
      <w:proofErr w:type="spellStart"/>
      <w:r>
        <w:rPr>
          <w:rFonts w:ascii="Times New Roman" w:hAnsi="Times New Roman"/>
          <w:iCs/>
          <w:color w:val="000000"/>
        </w:rPr>
        <w:t>prokurimit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elektronik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dhe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pasqyrohen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në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faqen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zyrtare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të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Agjencisë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së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Prokurimit</w:t>
      </w:r>
      <w:proofErr w:type="spellEnd"/>
      <w:r>
        <w:rPr>
          <w:rFonts w:ascii="Times New Roman" w:hAnsi="Times New Roman"/>
          <w:iCs/>
          <w:color w:val="000000"/>
        </w:rPr>
        <w:t xml:space="preserve"> Publik, </w:t>
      </w:r>
      <w:proofErr w:type="spellStart"/>
      <w:r>
        <w:rPr>
          <w:rFonts w:ascii="Times New Roman" w:hAnsi="Times New Roman"/>
          <w:iCs/>
          <w:color w:val="000000"/>
        </w:rPr>
        <w:t>të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cilat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janë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të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gjindshme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në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linkun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hyperlink r:id="rId6" w:history="1">
        <w:r w:rsidRPr="000716A6">
          <w:rPr>
            <w:rStyle w:val="Hyperlink"/>
            <w:rFonts w:ascii="Times New Roman" w:hAnsi="Times New Roman"/>
            <w:iCs/>
          </w:rPr>
          <w:t>https://</w:t>
        </w:r>
        <w:r w:rsidRPr="000716A6">
          <w:rPr>
            <w:rStyle w:val="Hyperlink"/>
            <w:rFonts w:ascii="Times New Roman" w:hAnsi="Times New Roman"/>
            <w:iCs/>
          </w:rPr>
          <w:t>www</w:t>
        </w:r>
        <w:r w:rsidRPr="000716A6">
          <w:rPr>
            <w:rStyle w:val="Hyperlink"/>
            <w:rFonts w:ascii="Times New Roman" w:hAnsi="Times New Roman"/>
            <w:iCs/>
          </w:rPr>
          <w:t>.app.gov.al/regjistri-i-parashikimeve/</w:t>
        </w:r>
      </w:hyperlink>
      <w:r>
        <w:rPr>
          <w:rFonts w:ascii="Times New Roman" w:hAnsi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</w:rPr>
        <w:t>dhe</w:t>
      </w:r>
      <w:proofErr w:type="spellEnd"/>
      <w:r>
        <w:rPr>
          <w:rFonts w:ascii="Times New Roman" w:hAnsi="Times New Roman"/>
          <w:iCs/>
          <w:color w:val="000000"/>
        </w:rPr>
        <w:t xml:space="preserve"> </w:t>
      </w:r>
      <w:hyperlink r:id="rId7" w:history="1">
        <w:r w:rsidRPr="000716A6">
          <w:rPr>
            <w:rStyle w:val="Hyperlink"/>
            <w:rFonts w:ascii="Times New Roman" w:hAnsi="Times New Roman"/>
            <w:iCs/>
          </w:rPr>
          <w:t>https://</w:t>
        </w:r>
        <w:r w:rsidRPr="000716A6">
          <w:rPr>
            <w:rStyle w:val="Hyperlink"/>
            <w:rFonts w:ascii="Times New Roman" w:hAnsi="Times New Roman"/>
            <w:iCs/>
          </w:rPr>
          <w:t>www</w:t>
        </w:r>
        <w:r w:rsidRPr="000716A6">
          <w:rPr>
            <w:rStyle w:val="Hyperlink"/>
            <w:rFonts w:ascii="Times New Roman" w:hAnsi="Times New Roman"/>
            <w:iCs/>
          </w:rPr>
          <w:t>.app.gov.al/regjistri-i-realizimeve/</w:t>
        </w:r>
      </w:hyperlink>
    </w:p>
    <w:p w14:paraId="7D46B342" w14:textId="5705021A" w:rsidR="002659DF" w:rsidRPr="001171D0" w:rsidRDefault="002659DF" w:rsidP="002659DF">
      <w:pPr>
        <w:spacing w:line="276" w:lineRule="auto"/>
        <w:jc w:val="both"/>
        <w:rPr>
          <w:rFonts w:ascii="Times New Roman" w:hAnsi="Times New Roman"/>
          <w:iCs/>
          <w:color w:val="000000"/>
        </w:rPr>
      </w:pPr>
      <w:proofErr w:type="spellStart"/>
      <w:r w:rsidRPr="001171D0">
        <w:rPr>
          <w:rFonts w:ascii="Times New Roman" w:hAnsi="Times New Roman"/>
          <w:iCs/>
          <w:color w:val="000000"/>
        </w:rPr>
        <w:t>Veprimtaria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e </w:t>
      </w:r>
      <w:proofErr w:type="spellStart"/>
      <w:r w:rsidRPr="001171D0">
        <w:rPr>
          <w:rFonts w:ascii="Times New Roman" w:hAnsi="Times New Roman"/>
          <w:iCs/>
          <w:color w:val="000000"/>
        </w:rPr>
        <w:t>sektorit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arkiv-protokoll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bazohet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mbi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Ligjin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nr. 9154., date 6.11.2003 “</w:t>
      </w:r>
      <w:proofErr w:type="spellStart"/>
      <w:r w:rsidRPr="001171D0">
        <w:rPr>
          <w:rFonts w:ascii="Times New Roman" w:hAnsi="Times New Roman"/>
          <w:iCs/>
          <w:color w:val="000000"/>
        </w:rPr>
        <w:t>Për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arkivat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”, </w:t>
      </w:r>
      <w:proofErr w:type="spellStart"/>
      <w:r w:rsidRPr="001171D0">
        <w:rPr>
          <w:rFonts w:ascii="Times New Roman" w:hAnsi="Times New Roman"/>
          <w:iCs/>
          <w:color w:val="000000"/>
        </w:rPr>
        <w:t>ndryshuar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me </w:t>
      </w:r>
      <w:proofErr w:type="spellStart"/>
      <w:r w:rsidRPr="001171D0">
        <w:rPr>
          <w:rFonts w:ascii="Times New Roman" w:hAnsi="Times New Roman"/>
          <w:iCs/>
          <w:color w:val="000000"/>
        </w:rPr>
        <w:t>Ligjin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nr.27/2024., </w:t>
      </w:r>
      <w:proofErr w:type="spellStart"/>
      <w:r w:rsidRPr="001171D0">
        <w:rPr>
          <w:rFonts w:ascii="Times New Roman" w:hAnsi="Times New Roman"/>
          <w:iCs/>
          <w:color w:val="000000"/>
        </w:rPr>
        <w:t>datë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04.04.2024 me </w:t>
      </w:r>
      <w:proofErr w:type="spellStart"/>
      <w:r w:rsidRPr="001171D0">
        <w:rPr>
          <w:rFonts w:ascii="Times New Roman" w:hAnsi="Times New Roman"/>
          <w:iCs/>
          <w:color w:val="000000"/>
        </w:rPr>
        <w:t>linkun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përkatës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hyperlink r:id="rId8" w:history="1">
        <w:r w:rsidRPr="000716A6">
          <w:rPr>
            <w:rStyle w:val="Hyperlink"/>
            <w:rFonts w:ascii="Times New Roman" w:hAnsi="Times New Roman"/>
            <w:iCs/>
          </w:rPr>
          <w:t>https://</w:t>
        </w:r>
        <w:r w:rsidRPr="000716A6">
          <w:rPr>
            <w:rStyle w:val="Hyperlink"/>
            <w:rFonts w:ascii="Times New Roman" w:hAnsi="Times New Roman"/>
            <w:iCs/>
          </w:rPr>
          <w:t>www</w:t>
        </w:r>
        <w:r w:rsidRPr="000716A6">
          <w:rPr>
            <w:rStyle w:val="Hyperlink"/>
            <w:rFonts w:ascii="Times New Roman" w:hAnsi="Times New Roman"/>
            <w:iCs/>
          </w:rPr>
          <w:t>.qbz.gov.al/eli/ligj/2003/11/06/9154/944721a7-d130-4d8c-a4fb-0aa2c516775d</w:t>
        </w:r>
      </w:hyperlink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nëpërmjet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së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cilit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funksionon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mirëadministrimi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dokumenteve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dhe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specifikimeve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teknike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mbi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afatet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e </w:t>
      </w:r>
      <w:proofErr w:type="spellStart"/>
      <w:r w:rsidRPr="001171D0">
        <w:rPr>
          <w:rFonts w:ascii="Times New Roman" w:hAnsi="Times New Roman"/>
          <w:iCs/>
          <w:color w:val="000000"/>
        </w:rPr>
        <w:t>ruajtjes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së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dokumenteve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për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institucionin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e MAS.</w:t>
      </w:r>
    </w:p>
    <w:p w14:paraId="1C57E7A9" w14:textId="77777777" w:rsidR="002659DF" w:rsidRPr="001171D0" w:rsidRDefault="002659DF" w:rsidP="002659DF">
      <w:pPr>
        <w:spacing w:line="276" w:lineRule="auto"/>
        <w:jc w:val="both"/>
        <w:rPr>
          <w:rFonts w:ascii="Times New Roman" w:hAnsi="Times New Roman"/>
          <w:iCs/>
          <w:color w:val="000000"/>
        </w:rPr>
      </w:pPr>
      <w:proofErr w:type="spellStart"/>
      <w:r w:rsidRPr="001171D0">
        <w:rPr>
          <w:rFonts w:ascii="Times New Roman" w:hAnsi="Times New Roman"/>
          <w:iCs/>
          <w:color w:val="000000"/>
        </w:rPr>
        <w:t>Bazuar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nenin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43, pika 1 a) </w:t>
      </w:r>
      <w:proofErr w:type="spellStart"/>
      <w:r w:rsidRPr="001171D0">
        <w:rPr>
          <w:rFonts w:ascii="Times New Roman" w:hAnsi="Times New Roman"/>
          <w:iCs/>
          <w:color w:val="000000"/>
        </w:rPr>
        <w:t>dorëzimi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dokumenteve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administrative, </w:t>
      </w:r>
      <w:proofErr w:type="spellStart"/>
      <w:r w:rsidRPr="001171D0">
        <w:rPr>
          <w:rFonts w:ascii="Times New Roman" w:hAnsi="Times New Roman"/>
          <w:iCs/>
          <w:color w:val="000000"/>
        </w:rPr>
        <w:t>tekniko-shkencore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,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figurë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,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zë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e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lëvizje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dorëzohen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jo </w:t>
      </w:r>
      <w:proofErr w:type="spellStart"/>
      <w:r w:rsidRPr="001171D0">
        <w:rPr>
          <w:rFonts w:ascii="Times New Roman" w:hAnsi="Times New Roman"/>
          <w:iCs/>
          <w:color w:val="000000"/>
        </w:rPr>
        <w:t>më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herët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se 15 </w:t>
      </w:r>
      <w:proofErr w:type="spellStart"/>
      <w:r w:rsidRPr="001171D0">
        <w:rPr>
          <w:rFonts w:ascii="Times New Roman" w:hAnsi="Times New Roman"/>
          <w:iCs/>
          <w:color w:val="000000"/>
        </w:rPr>
        <w:t>vjet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dhe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jo </w:t>
      </w:r>
      <w:proofErr w:type="spellStart"/>
      <w:r w:rsidRPr="001171D0">
        <w:rPr>
          <w:rFonts w:ascii="Times New Roman" w:hAnsi="Times New Roman"/>
          <w:iCs/>
          <w:color w:val="000000"/>
        </w:rPr>
        <w:t>më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vonë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se 25 </w:t>
      </w:r>
      <w:proofErr w:type="spellStart"/>
      <w:r w:rsidRPr="001171D0">
        <w:rPr>
          <w:rFonts w:ascii="Times New Roman" w:hAnsi="Times New Roman"/>
          <w:iCs/>
          <w:color w:val="000000"/>
        </w:rPr>
        <w:t>vjet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nga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viti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krijimit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të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tyre</w:t>
      </w:r>
      <w:proofErr w:type="spellEnd"/>
      <w:r w:rsidRPr="001171D0">
        <w:rPr>
          <w:rFonts w:ascii="Times New Roman" w:hAnsi="Times New Roman"/>
          <w:iCs/>
          <w:color w:val="000000"/>
        </w:rPr>
        <w:t>.</w:t>
      </w:r>
    </w:p>
    <w:p w14:paraId="735EFB75" w14:textId="77777777" w:rsidR="002659DF" w:rsidRPr="001171D0" w:rsidRDefault="002659DF" w:rsidP="002659DF">
      <w:pPr>
        <w:spacing w:line="276" w:lineRule="auto"/>
        <w:jc w:val="both"/>
        <w:rPr>
          <w:rFonts w:ascii="Times New Roman" w:hAnsi="Times New Roman"/>
          <w:iCs/>
          <w:color w:val="000000"/>
        </w:rPr>
      </w:pPr>
    </w:p>
    <w:p w14:paraId="1DE1B922" w14:textId="77777777" w:rsidR="002659DF" w:rsidRPr="001171D0" w:rsidRDefault="002659DF" w:rsidP="002659DF">
      <w:pPr>
        <w:spacing w:line="276" w:lineRule="auto"/>
        <w:jc w:val="both"/>
        <w:rPr>
          <w:rFonts w:ascii="Times New Roman" w:hAnsi="Times New Roman"/>
          <w:iCs/>
          <w:color w:val="000000"/>
        </w:rPr>
      </w:pPr>
      <w:proofErr w:type="spellStart"/>
      <w:r w:rsidRPr="001171D0">
        <w:rPr>
          <w:rFonts w:ascii="Times New Roman" w:hAnsi="Times New Roman"/>
          <w:iCs/>
          <w:color w:val="000000"/>
        </w:rPr>
        <w:t>Dokumentet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që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administrohen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dhe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ruhen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MAS </w:t>
      </w:r>
      <w:proofErr w:type="spellStart"/>
      <w:r w:rsidRPr="001171D0">
        <w:rPr>
          <w:rFonts w:ascii="Times New Roman" w:hAnsi="Times New Roman"/>
          <w:iCs/>
          <w:color w:val="000000"/>
        </w:rPr>
        <w:t>janë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formë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fizike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dhe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elektronike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. </w:t>
      </w:r>
    </w:p>
    <w:p w14:paraId="77880A1E" w14:textId="6983B9E4" w:rsidR="002659DF" w:rsidRPr="001171D0" w:rsidRDefault="002659DF" w:rsidP="002659DF">
      <w:pPr>
        <w:spacing w:line="276" w:lineRule="auto"/>
        <w:jc w:val="both"/>
        <w:rPr>
          <w:rFonts w:ascii="Calibri" w:hAnsi="Calibri"/>
          <w:color w:val="000000"/>
        </w:rPr>
      </w:pPr>
      <w:proofErr w:type="spellStart"/>
      <w:r w:rsidRPr="001171D0">
        <w:rPr>
          <w:rFonts w:ascii="Times New Roman" w:hAnsi="Times New Roman"/>
          <w:iCs/>
          <w:color w:val="000000"/>
        </w:rPr>
        <w:t>Dokumentet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fizike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krijohen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, </w:t>
      </w:r>
      <w:proofErr w:type="spellStart"/>
      <w:r w:rsidRPr="001171D0">
        <w:rPr>
          <w:rFonts w:ascii="Times New Roman" w:hAnsi="Times New Roman"/>
          <w:iCs/>
          <w:color w:val="000000"/>
        </w:rPr>
        <w:t>administrohen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, </w:t>
      </w:r>
      <w:proofErr w:type="spellStart"/>
      <w:r w:rsidRPr="001171D0">
        <w:rPr>
          <w:rFonts w:ascii="Times New Roman" w:hAnsi="Times New Roman"/>
          <w:iCs/>
          <w:color w:val="000000"/>
        </w:rPr>
        <w:t>ruhen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përputhje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me </w:t>
      </w:r>
      <w:proofErr w:type="spellStart"/>
      <w:r w:rsidRPr="001171D0">
        <w:rPr>
          <w:rFonts w:ascii="Times New Roman" w:hAnsi="Times New Roman"/>
          <w:iCs/>
          <w:color w:val="000000"/>
        </w:rPr>
        <w:t>dispozitat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ligjore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për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arkivat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sipas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linkut</w:t>
      </w:r>
      <w:proofErr w:type="spellEnd"/>
      <w:r w:rsidRPr="001171D0">
        <w:rPr>
          <w:color w:val="000000"/>
        </w:rPr>
        <w:t xml:space="preserve"> </w:t>
      </w:r>
      <w:hyperlink r:id="rId9" w:history="1">
        <w:r w:rsidRPr="000716A6">
          <w:rPr>
            <w:rStyle w:val="Hyperlink"/>
          </w:rPr>
          <w:t>https://</w:t>
        </w:r>
        <w:r w:rsidRPr="000716A6">
          <w:rPr>
            <w:rStyle w:val="Hyperlink"/>
          </w:rPr>
          <w:t>www</w:t>
        </w:r>
        <w:r w:rsidRPr="000716A6">
          <w:rPr>
            <w:rStyle w:val="Hyperlink"/>
          </w:rPr>
          <w:t>.arkiva.gov.al/dokumente-dhe-strategji</w:t>
        </w:r>
      </w:hyperlink>
      <w:r w:rsidRPr="001171D0">
        <w:rPr>
          <w:rFonts w:ascii="Times New Roman" w:hAnsi="Times New Roman"/>
          <w:iCs/>
          <w:color w:val="000000"/>
        </w:rPr>
        <w:t xml:space="preserve">, </w:t>
      </w:r>
      <w:proofErr w:type="spellStart"/>
      <w:r w:rsidRPr="001171D0">
        <w:rPr>
          <w:rFonts w:ascii="Times New Roman" w:hAnsi="Times New Roman"/>
          <w:iCs/>
          <w:color w:val="000000"/>
        </w:rPr>
        <w:t>si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dhe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normat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tekniko-profesionale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dhe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metodologjike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të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shërbimit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arkivor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RSH </w:t>
      </w:r>
      <w:proofErr w:type="spellStart"/>
      <w:r w:rsidRPr="001171D0">
        <w:rPr>
          <w:rFonts w:ascii="Times New Roman" w:hAnsi="Times New Roman"/>
          <w:iCs/>
          <w:color w:val="000000"/>
        </w:rPr>
        <w:t>sipas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linkut</w:t>
      </w:r>
      <w:proofErr w:type="spellEnd"/>
    </w:p>
    <w:p w14:paraId="38F906A7" w14:textId="0B7FAEBF" w:rsidR="002659DF" w:rsidRPr="001171D0" w:rsidRDefault="002659DF" w:rsidP="002659DF">
      <w:pPr>
        <w:spacing w:line="276" w:lineRule="auto"/>
        <w:jc w:val="both"/>
        <w:rPr>
          <w:color w:val="000000"/>
        </w:rPr>
      </w:pPr>
      <w:hyperlink r:id="rId10" w:history="1">
        <w:r w:rsidRPr="000716A6">
          <w:rPr>
            <w:rStyle w:val="Hyperlink"/>
          </w:rPr>
          <w:t>https://</w:t>
        </w:r>
        <w:r w:rsidRPr="000716A6">
          <w:rPr>
            <w:rStyle w:val="Hyperlink"/>
          </w:rPr>
          <w:t>www</w:t>
        </w:r>
        <w:r w:rsidRPr="000716A6">
          <w:rPr>
            <w:rStyle w:val="Hyperlink"/>
          </w:rPr>
          <w:t>.arkiva.gov.al/legjislacioni</w:t>
        </w:r>
      </w:hyperlink>
    </w:p>
    <w:p w14:paraId="448101EB" w14:textId="77777777" w:rsidR="002659DF" w:rsidRPr="001171D0" w:rsidRDefault="002659DF" w:rsidP="002659DF">
      <w:pPr>
        <w:spacing w:line="276" w:lineRule="auto"/>
        <w:jc w:val="both"/>
        <w:rPr>
          <w:rFonts w:ascii="Times New Roman" w:hAnsi="Times New Roman"/>
          <w:iCs/>
          <w:color w:val="000000"/>
        </w:rPr>
      </w:pPr>
      <w:proofErr w:type="spellStart"/>
      <w:r w:rsidRPr="001171D0">
        <w:rPr>
          <w:rFonts w:ascii="Times New Roman" w:hAnsi="Times New Roman"/>
          <w:iCs/>
          <w:color w:val="000000"/>
        </w:rPr>
        <w:t>Dokumentet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elektronike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që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krijohen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1171D0">
        <w:rPr>
          <w:rFonts w:ascii="Times New Roman" w:hAnsi="Times New Roman"/>
          <w:iCs/>
          <w:color w:val="000000"/>
        </w:rPr>
        <w:t>në</w:t>
      </w:r>
      <w:proofErr w:type="spellEnd"/>
      <w:r w:rsidRPr="001171D0">
        <w:rPr>
          <w:rFonts w:ascii="Times New Roman" w:hAnsi="Times New Roman"/>
          <w:iCs/>
          <w:color w:val="000000"/>
        </w:rPr>
        <w:t xml:space="preserve"> MAS </w:t>
      </w:r>
      <w:proofErr w:type="spellStart"/>
      <w:r w:rsidRPr="001171D0">
        <w:rPr>
          <w:rFonts w:ascii="Times New Roman" w:hAnsi="Times New Roman"/>
          <w:iCs/>
          <w:color w:val="000000"/>
        </w:rPr>
        <w:t>janë</w:t>
      </w:r>
      <w:proofErr w:type="spellEnd"/>
      <w:r w:rsidRPr="001171D0">
        <w:rPr>
          <w:rFonts w:ascii="Times New Roman" w:hAnsi="Times New Roman"/>
          <w:iCs/>
          <w:color w:val="000000"/>
        </w:rPr>
        <w:t>: E-</w:t>
      </w:r>
      <w:proofErr w:type="spellStart"/>
      <w:r w:rsidRPr="001171D0">
        <w:rPr>
          <w:rFonts w:ascii="Times New Roman" w:hAnsi="Times New Roman"/>
          <w:iCs/>
          <w:color w:val="000000"/>
        </w:rPr>
        <w:t>aktet</w:t>
      </w:r>
      <w:proofErr w:type="spellEnd"/>
      <w:r w:rsidRPr="001171D0">
        <w:rPr>
          <w:rFonts w:ascii="Times New Roman" w:hAnsi="Times New Roman"/>
          <w:iCs/>
          <w:color w:val="000000"/>
        </w:rPr>
        <w:t>, EDRMS, SQDNE.</w:t>
      </w:r>
    </w:p>
    <w:p w14:paraId="243378A1" w14:textId="77777777" w:rsidR="002659DF" w:rsidRPr="001171D0" w:rsidRDefault="002659DF" w:rsidP="002659DF">
      <w:pPr>
        <w:spacing w:line="276" w:lineRule="auto"/>
        <w:jc w:val="both"/>
        <w:rPr>
          <w:rFonts w:ascii="Times New Roman" w:hAnsi="Times New Roman"/>
          <w:iCs/>
          <w:color w:val="000000"/>
        </w:rPr>
      </w:pPr>
    </w:p>
    <w:p w14:paraId="1223AA3D" w14:textId="77777777" w:rsidR="002659DF" w:rsidRPr="002659DF" w:rsidRDefault="002659DF" w:rsidP="002659DF">
      <w:pPr>
        <w:jc w:val="center"/>
        <w:rPr>
          <w:b/>
          <w:bCs/>
          <w:u w:val="single"/>
        </w:rPr>
      </w:pPr>
    </w:p>
    <w:sectPr w:rsidR="002659DF" w:rsidRPr="002659DF" w:rsidSect="00F33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F"/>
    <w:rsid w:val="002659DF"/>
    <w:rsid w:val="00343F89"/>
    <w:rsid w:val="0062395D"/>
    <w:rsid w:val="00623A94"/>
    <w:rsid w:val="00743924"/>
    <w:rsid w:val="008C26D3"/>
    <w:rsid w:val="00C2135A"/>
    <w:rsid w:val="00F33172"/>
    <w:rsid w:val="00F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3C45"/>
  <w15:chartTrackingRefBased/>
  <w15:docId w15:val="{A560112E-DEE4-4012-A184-8A93B6F7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9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9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9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9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9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9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659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bz.gov.al/eli/ligj/2003/11/06/9154/944721a7-d130-4d8c-a4fb-0aa2c51677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p.gov.al/regjistri-i-realizimev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p.gov.al/regjistri-i-parashikimev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pp.gov.al/" TargetMode="External"/><Relationship Id="rId10" Type="http://schemas.openxmlformats.org/officeDocument/2006/relationships/hyperlink" Target="https://www.arkiva.gov.al/legjislacioni" TargetMode="External"/><Relationship Id="rId4" Type="http://schemas.openxmlformats.org/officeDocument/2006/relationships/hyperlink" Target="https://www.app.gov.al/legjislacioni/prokurimi-publik/ligji/" TargetMode="External"/><Relationship Id="rId9" Type="http://schemas.openxmlformats.org/officeDocument/2006/relationships/hyperlink" Target="https://www.arkiva.gov.al/dokumente-dhe-strateg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Erzen Tola</dc:creator>
  <cp:keywords/>
  <dc:description/>
  <cp:lastModifiedBy>Erzen Tola</cp:lastModifiedBy>
  <cp:revision>1</cp:revision>
  <dcterms:created xsi:type="dcterms:W3CDTF">2024-11-08T09:03:00Z</dcterms:created>
  <dcterms:modified xsi:type="dcterms:W3CDTF">2024-11-08T09:06:00Z</dcterms:modified>
</cp:coreProperties>
</file>